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CEDARFIELD STUDIO</w:t>
      </w:r>
    </w:p>
    <w:p>
      <w:pPr>
        <w:pStyle w:val="Heading1"/>
      </w:pPr>
      <w:r>
        <w:t>PROJECT UPDATE</w:t>
      </w:r>
    </w:p>
    <w:p>
      <w:r>
        <w:t>Prepared: 25 October 2026</w:t>
      </w:r>
    </w:p>
    <w:p>
      <w:r>
        <w:t>Project: Website content refresh</w:t>
      </w:r>
    </w:p>
    <w:p>
      <w:pPr>
        <w:pStyle w:val="Heading2"/>
      </w:pPr>
      <w:r>
        <w:t>Overview</w:t>
      </w:r>
    </w:p>
    <w:p>
      <w:r>
        <w:t>The updated website pages will explain the service clearly and make it easier to find the right tool.</w:t>
      </w:r>
    </w:p>
    <w:p>
      <w:pPr>
        <w:pStyle w:val="Heading2"/>
      </w:pPr>
      <w:r>
        <w:t>Next steps</w:t>
      </w:r>
    </w:p>
    <w:p>
      <w:pPr/>
      <w:r>
        <w:t>1. Review the Word document.</w:t>
      </w:r>
    </w:p>
    <w:p>
      <w:pPr/>
      <w:r>
        <w:t>2. Confirm the final wording.</w:t>
      </w:r>
    </w:p>
    <w:p>
      <w:pPr/>
      <w:r>
        <w:t>3. Publish the approved version.</w:t>
      </w:r>
    </w:p>
    <w:p>
      <w:r>
        <w:t>Owner: Project team</w:t>
      </w:r>
    </w:p>
    <w:p>
      <w:r>
        <w:t>Status: In progress</w:t>
      </w:r>
    </w:p>
    <w:sectPr w:rsidR="00FC693F" w:rsidRPr="0006063C" w:rsidSect="00034616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